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43" w:rsidRDefault="003E6F43" w:rsidP="003E6F43">
      <w:pPr>
        <w:wordWrap/>
        <w:jc w:val="center"/>
        <w:rPr>
          <w:rFonts w:eastAsia="Andale Sans UI"/>
          <w:sz w:val="28"/>
        </w:rPr>
      </w:pPr>
      <w:r>
        <w:rPr>
          <w:rFonts w:eastAsia="Andale Sans UI"/>
          <w:sz w:val="28"/>
        </w:rPr>
        <w:t>(образец оформления титульного листа)</w:t>
      </w: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  <w:r>
        <w:rPr>
          <w:rFonts w:eastAsia="Andale Sans UI"/>
          <w:sz w:val="28"/>
        </w:rPr>
        <w:t xml:space="preserve">Московский Государственный Технический Университет </w:t>
      </w: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  <w:r>
        <w:rPr>
          <w:rFonts w:eastAsia="Andale Sans UI"/>
          <w:sz w:val="28"/>
        </w:rPr>
        <w:t>им. Н.Э. Баумана</w:t>
      </w: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  <w:bookmarkStart w:id="0" w:name="_GoBack"/>
      <w:bookmarkEnd w:id="0"/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  <w:r>
        <w:rPr>
          <w:rFonts w:eastAsia="Andale Sans UI"/>
          <w:sz w:val="32"/>
        </w:rPr>
        <w:t>Перевод статьи</w:t>
      </w: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  <w:r>
        <w:rPr>
          <w:rFonts w:eastAsia="Andale Sans UI"/>
          <w:sz w:val="32"/>
        </w:rPr>
        <w:t>(Название статьи на английском языке)</w:t>
      </w: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  <w:r>
        <w:rPr>
          <w:rFonts w:eastAsia="Andale Sans UI"/>
          <w:sz w:val="28"/>
        </w:rPr>
        <w:t>15000 печатных знаков</w:t>
      </w: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  <w:r>
        <w:rPr>
          <w:rFonts w:eastAsia="Andale Sans UI"/>
          <w:sz w:val="28"/>
        </w:rPr>
        <w:t>Аспирант каф. _________________( Ф.И.О)</w:t>
      </w: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  <w:r>
        <w:rPr>
          <w:rFonts w:eastAsia="Andale Sans UI"/>
          <w:sz w:val="28"/>
        </w:rPr>
        <w:t>Преподаватель__________________(Ф.И.О)</w:t>
      </w: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right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  <w:r>
        <w:rPr>
          <w:rFonts w:eastAsia="Andale Sans UI"/>
          <w:sz w:val="28"/>
        </w:rPr>
        <w:t>Москва 2014 г.</w:t>
      </w: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  <w:r w:rsidRPr="003E6F43">
        <w:rPr>
          <w:rFonts w:eastAsia="Andale Sans UI"/>
          <w:sz w:val="28"/>
          <w:lang w:val="en-US"/>
        </w:rPr>
        <w:lastRenderedPageBreak/>
        <w:t>(</w:t>
      </w:r>
      <w:r>
        <w:rPr>
          <w:rFonts w:eastAsia="Andale Sans UI"/>
          <w:sz w:val="28"/>
        </w:rPr>
        <w:t>Образец</w:t>
      </w:r>
      <w:r w:rsidRPr="003E6F43">
        <w:rPr>
          <w:rFonts w:eastAsia="Andale Sans UI"/>
          <w:sz w:val="28"/>
          <w:lang w:val="en-US"/>
        </w:rPr>
        <w:t xml:space="preserve"> </w:t>
      </w:r>
      <w:r>
        <w:rPr>
          <w:rFonts w:eastAsia="Andale Sans UI"/>
          <w:sz w:val="28"/>
        </w:rPr>
        <w:t>оформления</w:t>
      </w:r>
      <w:r w:rsidRPr="003E6F43">
        <w:rPr>
          <w:rFonts w:eastAsia="Andale Sans UI"/>
          <w:sz w:val="28"/>
          <w:lang w:val="en-US"/>
        </w:rPr>
        <w:t xml:space="preserve"> </w:t>
      </w:r>
      <w:r>
        <w:rPr>
          <w:rFonts w:eastAsia="Andale Sans UI"/>
          <w:sz w:val="28"/>
        </w:rPr>
        <w:t>титульного</w:t>
      </w:r>
      <w:r w:rsidRPr="003E6F43">
        <w:rPr>
          <w:rFonts w:eastAsia="Andale Sans UI"/>
          <w:sz w:val="28"/>
          <w:lang w:val="en-US"/>
        </w:rPr>
        <w:t xml:space="preserve"> </w:t>
      </w:r>
      <w:r>
        <w:rPr>
          <w:rFonts w:eastAsia="Andale Sans UI"/>
          <w:sz w:val="28"/>
        </w:rPr>
        <w:t>листа</w:t>
      </w:r>
      <w:r w:rsidRPr="003E6F43">
        <w:rPr>
          <w:rFonts w:eastAsia="Andale Sans UI"/>
          <w:sz w:val="28"/>
          <w:lang w:val="en-US"/>
        </w:rPr>
        <w:t>)</w:t>
      </w: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  <w:r w:rsidRPr="003E6F43">
        <w:rPr>
          <w:rFonts w:eastAsia="Andale Sans UI"/>
          <w:sz w:val="28"/>
          <w:lang w:val="en-US"/>
        </w:rPr>
        <w:t>Bauman Moscow State Technical University</w:t>
      </w: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  <w:proofErr w:type="spellStart"/>
      <w:r>
        <w:rPr>
          <w:rFonts w:eastAsia="Andale Sans UI"/>
          <w:sz w:val="32"/>
        </w:rPr>
        <w:t>Essay</w:t>
      </w:r>
      <w:proofErr w:type="spellEnd"/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  <w:r>
        <w:rPr>
          <w:rFonts w:eastAsia="Andale Sans UI"/>
          <w:sz w:val="32"/>
        </w:rPr>
        <w:t>(Название на английском языке)</w:t>
      </w:r>
    </w:p>
    <w:p w:rsidR="003E6F43" w:rsidRDefault="003E6F43" w:rsidP="003E6F43">
      <w:pPr>
        <w:wordWrap/>
        <w:jc w:val="center"/>
        <w:rPr>
          <w:rFonts w:eastAsia="Andale Sans UI"/>
          <w:sz w:val="32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Default="003E6F43" w:rsidP="003E6F43">
      <w:pPr>
        <w:wordWrap/>
        <w:jc w:val="center"/>
        <w:rPr>
          <w:rFonts w:eastAsia="Andale Sans UI"/>
          <w:sz w:val="28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  <w:r w:rsidRPr="003E6F43">
        <w:rPr>
          <w:rFonts w:eastAsia="Andale Sans UI"/>
          <w:sz w:val="28"/>
          <w:lang w:val="en-US"/>
        </w:rPr>
        <w:t>Post-graduate</w:t>
      </w:r>
      <w:r w:rsidRPr="003E6F43">
        <w:rPr>
          <w:rFonts w:eastAsia="Andale Sans UI"/>
          <w:sz w:val="28"/>
          <w:u w:val="single"/>
          <w:lang w:val="en-US"/>
        </w:rPr>
        <w:t xml:space="preserve"> </w:t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i/>
          <w:sz w:val="28"/>
          <w:u w:val="single"/>
          <w:lang w:val="en-US"/>
        </w:rPr>
        <w:t>(signature)</w:t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sz w:val="28"/>
          <w:lang w:val="en-US"/>
        </w:rPr>
        <w:t xml:space="preserve"> /last name/</w:t>
      </w: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  <w:r w:rsidRPr="003E6F43">
        <w:rPr>
          <w:rFonts w:eastAsia="Andale Sans UI"/>
          <w:sz w:val="28"/>
          <w:lang w:val="en-US"/>
        </w:rPr>
        <w:t xml:space="preserve">English teacher </w:t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i/>
          <w:sz w:val="28"/>
          <w:u w:val="single"/>
          <w:lang w:val="en-US"/>
        </w:rPr>
        <w:t>(signature)</w:t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sz w:val="28"/>
          <w:u w:val="single"/>
          <w:lang w:val="en-US"/>
        </w:rPr>
        <w:tab/>
      </w:r>
      <w:r w:rsidRPr="003E6F43">
        <w:rPr>
          <w:rFonts w:eastAsia="Andale Sans UI"/>
          <w:sz w:val="28"/>
          <w:lang w:val="en-US"/>
        </w:rPr>
        <w:t xml:space="preserve"> /last name/</w:t>
      </w: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right"/>
        <w:rPr>
          <w:rFonts w:eastAsia="Andale Sans UI"/>
          <w:sz w:val="28"/>
          <w:lang w:val="en-US"/>
        </w:rPr>
      </w:pPr>
    </w:p>
    <w:p w:rsidR="003E6F43" w:rsidRPr="003E6F43" w:rsidRDefault="003E6F43" w:rsidP="003E6F43">
      <w:pPr>
        <w:wordWrap/>
        <w:jc w:val="center"/>
        <w:rPr>
          <w:rFonts w:eastAsia="Andale Sans UI"/>
          <w:sz w:val="28"/>
          <w:lang w:val="en-US"/>
        </w:rPr>
      </w:pPr>
    </w:p>
    <w:p w:rsidR="00103FD5" w:rsidRDefault="003E6F43" w:rsidP="003E6F43">
      <w:pPr>
        <w:wordWrap/>
        <w:jc w:val="center"/>
      </w:pPr>
      <w:proofErr w:type="spellStart"/>
      <w:r>
        <w:rPr>
          <w:rFonts w:eastAsia="Andale Sans UI"/>
          <w:sz w:val="28"/>
        </w:rPr>
        <w:t>Moscow</w:t>
      </w:r>
      <w:proofErr w:type="spellEnd"/>
      <w:r>
        <w:rPr>
          <w:rFonts w:eastAsia="Andale Sans UI"/>
          <w:sz w:val="28"/>
        </w:rPr>
        <w:t xml:space="preserve">, 2014 </w:t>
      </w:r>
    </w:p>
    <w:sectPr w:rsidR="001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CC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43"/>
    <w:rsid w:val="00103FD5"/>
    <w:rsid w:val="003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3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3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Кальгин Юрий Александрович</dc:creator>
  <cp:lastModifiedBy>Кальгин Юрий Александрович</cp:lastModifiedBy>
  <cp:revision>1</cp:revision>
  <dcterms:created xsi:type="dcterms:W3CDTF">2014-03-04T10:07:00Z</dcterms:created>
  <dcterms:modified xsi:type="dcterms:W3CDTF">2014-03-04T10:07:00Z</dcterms:modified>
</cp:coreProperties>
</file>